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47" w:rsidRPr="00604D6E" w:rsidRDefault="00646EC1" w:rsidP="00663B47">
      <w:pPr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604D6E">
        <w:rPr>
          <w:rFonts w:ascii="Verdana" w:hAnsi="Verdana" w:cstheme="minorHAnsi"/>
          <w:b/>
        </w:rPr>
        <w:t>MUNKA, ENERGIA</w:t>
      </w:r>
    </w:p>
    <w:p w:rsidR="00D77552" w:rsidRPr="000014F4" w:rsidRDefault="00D77552" w:rsidP="00D77552">
      <w:pPr>
        <w:autoSpaceDE w:val="0"/>
        <w:autoSpaceDN w:val="0"/>
        <w:adjustRightInd w:val="0"/>
        <w:spacing w:after="0"/>
        <w:jc w:val="right"/>
        <w:rPr>
          <w:rFonts w:ascii="Verdana" w:hAnsi="Verdana" w:cstheme="minorHAnsi"/>
          <w:vertAlign w:val="superscript"/>
        </w:rPr>
      </w:pPr>
      <w:proofErr w:type="gramStart"/>
      <w:r w:rsidRPr="000014F4">
        <w:rPr>
          <w:rFonts w:ascii="Verdana" w:hAnsi="Verdana" w:cstheme="minorHAnsi"/>
        </w:rPr>
        <w:t>g</w:t>
      </w:r>
      <w:proofErr w:type="gramEnd"/>
      <w:r w:rsidRPr="000014F4">
        <w:rPr>
          <w:rFonts w:ascii="Verdana" w:hAnsi="Verdana" w:cstheme="minorHAnsi"/>
        </w:rPr>
        <w:t xml:space="preserve"> ≈ 10 m /s</w:t>
      </w:r>
      <w:r w:rsidRPr="000014F4">
        <w:rPr>
          <w:rFonts w:ascii="Verdana" w:hAnsi="Verdana" w:cstheme="minorHAnsi"/>
          <w:vertAlign w:val="superscript"/>
        </w:rPr>
        <w:t>2</w:t>
      </w:r>
    </w:p>
    <w:p w:rsidR="00DD197E" w:rsidRPr="002010E5" w:rsidRDefault="00DD197E" w:rsidP="00DD197E">
      <w:pPr>
        <w:spacing w:after="0"/>
        <w:rPr>
          <w:rFonts w:ascii="Verdana" w:hAnsi="Verdana" w:cstheme="minorHAnsi"/>
          <w:u w:val="single"/>
        </w:rPr>
      </w:pPr>
      <w:r>
        <w:rPr>
          <w:rFonts w:ascii="Verdana" w:hAnsi="Verdana" w:cstheme="minorHAnsi"/>
          <w:u w:val="single"/>
        </w:rPr>
        <w:t>ÓRAI</w:t>
      </w:r>
      <w:r w:rsidRPr="002010E5">
        <w:rPr>
          <w:rFonts w:ascii="Verdana" w:hAnsi="Verdana" w:cstheme="minorHAnsi"/>
          <w:u w:val="single"/>
        </w:rPr>
        <w:t xml:space="preserve"> FELADATOK</w:t>
      </w:r>
    </w:p>
    <w:p w:rsidR="00663B47" w:rsidRPr="00634EA3" w:rsidRDefault="00663B47" w:rsidP="002738FA">
      <w:pPr>
        <w:autoSpaceDE w:val="0"/>
        <w:autoSpaceDN w:val="0"/>
        <w:adjustRightInd w:val="0"/>
        <w:spacing w:after="0"/>
        <w:rPr>
          <w:rFonts w:ascii="Verdana" w:hAnsi="Verdana" w:cstheme="minorHAnsi"/>
          <w:sz w:val="16"/>
        </w:rPr>
      </w:pPr>
    </w:p>
    <w:p w:rsidR="00D77552" w:rsidRPr="00604D6E" w:rsidRDefault="00D77552" w:rsidP="00D77552">
      <w:pPr>
        <w:spacing w:after="0"/>
        <w:rPr>
          <w:rFonts w:ascii="Verdana" w:hAnsi="Verdana" w:cstheme="minorHAnsi"/>
        </w:rPr>
      </w:pPr>
      <w:r w:rsidRPr="00604D6E">
        <w:rPr>
          <w:rFonts w:ascii="Verdana" w:hAnsi="Verdana" w:cstheme="minorHAnsi"/>
          <w:b/>
        </w:rPr>
        <w:t>4.7.</w:t>
      </w:r>
      <w:r w:rsidRPr="00604D6E">
        <w:rPr>
          <w:rFonts w:ascii="Verdana" w:hAnsi="Verdana" w:cstheme="minorHAnsi"/>
        </w:rPr>
        <w:t xml:space="preserve"> 30°-os lejtőn valaki egy 20 kg-os bőröndöt tol fel vízszintes irányú erővel 2 m magasra. A mozgási súrlódási együttható 0,2. A bőrönd mozgása egyenletes.</w:t>
      </w:r>
    </w:p>
    <w:p w:rsidR="00D77552" w:rsidRPr="00604D6E" w:rsidRDefault="00D77552" w:rsidP="00912015">
      <w:pPr>
        <w:tabs>
          <w:tab w:val="left" w:pos="2694"/>
        </w:tabs>
        <w:spacing w:after="0"/>
        <w:rPr>
          <w:rFonts w:ascii="Verdana" w:hAnsi="Verdana" w:cstheme="minorHAnsi"/>
        </w:rPr>
      </w:pPr>
      <w:r w:rsidRPr="00604D6E">
        <w:rPr>
          <w:rFonts w:ascii="Verdana" w:hAnsi="Verdana" w:cstheme="minorHAnsi"/>
        </w:rPr>
        <w:t>Mennyi munkát végez:</w:t>
      </w:r>
      <w:r w:rsidR="00912015" w:rsidRPr="00604D6E">
        <w:rPr>
          <w:rFonts w:ascii="Verdana" w:hAnsi="Verdana" w:cstheme="minorHAnsi"/>
        </w:rPr>
        <w:tab/>
      </w:r>
      <w:r w:rsidRPr="00604D6E">
        <w:rPr>
          <w:rFonts w:ascii="Verdana" w:hAnsi="Verdana" w:cstheme="minorHAnsi"/>
          <w:b/>
        </w:rPr>
        <w:t>a)</w:t>
      </w:r>
      <w:r w:rsidRPr="00604D6E">
        <w:rPr>
          <w:rFonts w:ascii="Verdana" w:hAnsi="Verdana" w:cstheme="minorHAnsi"/>
        </w:rPr>
        <w:t xml:space="preserve"> az ember;</w:t>
      </w:r>
    </w:p>
    <w:p w:rsidR="00D77552" w:rsidRPr="00604D6E" w:rsidRDefault="00912015" w:rsidP="00912015">
      <w:pPr>
        <w:tabs>
          <w:tab w:val="left" w:pos="2694"/>
        </w:tabs>
        <w:spacing w:after="0"/>
        <w:rPr>
          <w:rFonts w:ascii="Verdana" w:hAnsi="Verdana" w:cstheme="minorHAnsi"/>
        </w:rPr>
      </w:pPr>
      <w:r w:rsidRPr="00604D6E">
        <w:rPr>
          <w:rFonts w:ascii="Verdana" w:hAnsi="Verdana" w:cstheme="minorHAnsi"/>
          <w:b/>
        </w:rPr>
        <w:tab/>
      </w:r>
      <w:r w:rsidR="00D77552" w:rsidRPr="00604D6E">
        <w:rPr>
          <w:rFonts w:ascii="Verdana" w:hAnsi="Verdana" w:cstheme="minorHAnsi"/>
          <w:b/>
        </w:rPr>
        <w:t>b)</w:t>
      </w:r>
      <w:r w:rsidR="00D77552" w:rsidRPr="00604D6E">
        <w:rPr>
          <w:rFonts w:ascii="Verdana" w:hAnsi="Verdana" w:cstheme="minorHAnsi"/>
        </w:rPr>
        <w:t xml:space="preserve"> a súrlódási erő;</w:t>
      </w:r>
    </w:p>
    <w:p w:rsidR="00D77552" w:rsidRPr="00604D6E" w:rsidRDefault="00912015" w:rsidP="00912015">
      <w:pPr>
        <w:tabs>
          <w:tab w:val="left" w:pos="2694"/>
        </w:tabs>
        <w:spacing w:after="0"/>
        <w:rPr>
          <w:rFonts w:ascii="Verdana" w:hAnsi="Verdana" w:cstheme="minorHAnsi"/>
        </w:rPr>
      </w:pPr>
      <w:r w:rsidRPr="00604D6E">
        <w:rPr>
          <w:rFonts w:ascii="Verdana" w:hAnsi="Verdana" w:cstheme="minorHAnsi"/>
          <w:b/>
        </w:rPr>
        <w:tab/>
      </w:r>
      <w:r w:rsidR="00D77552" w:rsidRPr="00604D6E">
        <w:rPr>
          <w:rFonts w:ascii="Verdana" w:hAnsi="Verdana" w:cstheme="minorHAnsi"/>
          <w:b/>
        </w:rPr>
        <w:t>c)</w:t>
      </w:r>
      <w:r w:rsidR="00D77552" w:rsidRPr="00604D6E">
        <w:rPr>
          <w:rFonts w:ascii="Verdana" w:hAnsi="Verdana" w:cstheme="minorHAnsi"/>
        </w:rPr>
        <w:t xml:space="preserve"> a bőröndre ható nehézségi erő;</w:t>
      </w:r>
    </w:p>
    <w:p w:rsidR="00D77552" w:rsidRPr="00604D6E" w:rsidRDefault="00912015" w:rsidP="00912015">
      <w:pPr>
        <w:tabs>
          <w:tab w:val="left" w:pos="2694"/>
        </w:tabs>
        <w:spacing w:after="0"/>
        <w:rPr>
          <w:rFonts w:ascii="Verdana" w:hAnsi="Verdana" w:cstheme="minorHAnsi"/>
        </w:rPr>
      </w:pPr>
      <w:r w:rsidRPr="00604D6E">
        <w:rPr>
          <w:rFonts w:ascii="Verdana" w:hAnsi="Verdana" w:cstheme="minorHAnsi"/>
          <w:b/>
        </w:rPr>
        <w:tab/>
      </w:r>
      <w:r w:rsidR="00D77552" w:rsidRPr="00604D6E">
        <w:rPr>
          <w:rFonts w:ascii="Verdana" w:hAnsi="Verdana" w:cstheme="minorHAnsi"/>
          <w:b/>
        </w:rPr>
        <w:t>d)</w:t>
      </w:r>
      <w:r w:rsidR="00D77552" w:rsidRPr="00604D6E">
        <w:rPr>
          <w:rFonts w:ascii="Verdana" w:hAnsi="Verdana" w:cstheme="minorHAnsi"/>
        </w:rPr>
        <w:t xml:space="preserve"> a lejtő nyomóereje;</w:t>
      </w:r>
    </w:p>
    <w:p w:rsidR="00D77552" w:rsidRPr="00604D6E" w:rsidRDefault="00912015" w:rsidP="00912015">
      <w:pPr>
        <w:tabs>
          <w:tab w:val="left" w:pos="2694"/>
        </w:tabs>
        <w:spacing w:after="0"/>
        <w:rPr>
          <w:rFonts w:ascii="Verdana" w:hAnsi="Verdana" w:cstheme="minorHAnsi"/>
        </w:rPr>
      </w:pPr>
      <w:r w:rsidRPr="00604D6E">
        <w:rPr>
          <w:rFonts w:ascii="Verdana" w:hAnsi="Verdana" w:cstheme="minorHAnsi"/>
          <w:b/>
        </w:rPr>
        <w:tab/>
      </w:r>
      <w:proofErr w:type="gramStart"/>
      <w:r w:rsidR="00D77552" w:rsidRPr="00604D6E">
        <w:rPr>
          <w:rFonts w:ascii="Verdana" w:hAnsi="Verdana" w:cstheme="minorHAnsi"/>
          <w:b/>
        </w:rPr>
        <w:t>e</w:t>
      </w:r>
      <w:proofErr w:type="gramEnd"/>
      <w:r w:rsidR="00D77552" w:rsidRPr="00604D6E">
        <w:rPr>
          <w:rFonts w:ascii="Verdana" w:hAnsi="Verdana" w:cstheme="minorHAnsi"/>
          <w:b/>
        </w:rPr>
        <w:t>)</w:t>
      </w:r>
      <w:r w:rsidR="00D77552" w:rsidRPr="00604D6E">
        <w:rPr>
          <w:rFonts w:ascii="Verdana" w:hAnsi="Verdana" w:cstheme="minorHAnsi"/>
        </w:rPr>
        <w:t xml:space="preserve"> a bőröndre ható erők eredője?</w:t>
      </w:r>
    </w:p>
    <w:p w:rsidR="00634EA3" w:rsidRDefault="00634EA3" w:rsidP="00D12186">
      <w:pPr>
        <w:spacing w:after="0"/>
        <w:rPr>
          <w:rFonts w:ascii="Verdana" w:hAnsi="Verdana" w:cstheme="minorHAnsi"/>
          <w:b/>
        </w:rPr>
      </w:pPr>
    </w:p>
    <w:p w:rsidR="00D12186" w:rsidRPr="00604D6E" w:rsidRDefault="00D12186" w:rsidP="00D12186">
      <w:pPr>
        <w:spacing w:after="0"/>
        <w:rPr>
          <w:rFonts w:ascii="Verdana" w:hAnsi="Verdana" w:cstheme="minorHAnsi"/>
        </w:rPr>
      </w:pPr>
      <w:r w:rsidRPr="00604D6E">
        <w:rPr>
          <w:rFonts w:ascii="Verdana" w:hAnsi="Verdana" w:cstheme="minorHAnsi"/>
          <w:b/>
        </w:rPr>
        <w:t>4.5.</w:t>
      </w:r>
      <w:r w:rsidRPr="00604D6E">
        <w:rPr>
          <w:rFonts w:ascii="Verdana" w:hAnsi="Verdana" w:cstheme="minorHAnsi"/>
        </w:rPr>
        <w:t xml:space="preserve"> A fonálinga mozgása közben végez-e munkát a fonálban ható feszítőerő?</w:t>
      </w:r>
    </w:p>
    <w:p w:rsidR="00634EA3" w:rsidRPr="00545BF5" w:rsidRDefault="00634EA3" w:rsidP="00634EA3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sym w:font="Symbol" w:char="F0AE"/>
      </w:r>
      <w:r w:rsidRPr="00545BF5">
        <w:rPr>
          <w:rFonts w:ascii="Verdana" w:hAnsi="Verdana" w:cstheme="minorHAnsi"/>
        </w:rPr>
        <w:t xml:space="preserve"> HF </w:t>
      </w:r>
      <w:r>
        <w:rPr>
          <w:rFonts w:ascii="Verdana" w:hAnsi="Verdana" w:cstheme="minorHAnsi"/>
          <w:b/>
        </w:rPr>
        <w:t>4</w:t>
      </w:r>
      <w:r w:rsidRPr="0066166C">
        <w:rPr>
          <w:rFonts w:ascii="Verdana" w:hAnsi="Verdana" w:cstheme="minorHAnsi"/>
          <w:b/>
        </w:rPr>
        <w:t>.</w:t>
      </w:r>
      <w:r>
        <w:rPr>
          <w:rFonts w:ascii="Verdana" w:hAnsi="Verdana" w:cstheme="minorHAnsi"/>
          <w:b/>
        </w:rPr>
        <w:t>6</w:t>
      </w:r>
      <w:proofErr w:type="gramStart"/>
      <w:r>
        <w:rPr>
          <w:rFonts w:ascii="Verdana" w:hAnsi="Verdana" w:cstheme="minorHAnsi"/>
          <w:b/>
        </w:rPr>
        <w:t>.,</w:t>
      </w:r>
      <w:proofErr w:type="gramEnd"/>
      <w:r>
        <w:rPr>
          <w:rFonts w:ascii="Verdana" w:hAnsi="Verdana" w:cstheme="minorHAnsi"/>
          <w:b/>
        </w:rPr>
        <w:t xml:space="preserve"> 4.31.</w:t>
      </w:r>
    </w:p>
    <w:p w:rsidR="00D12186" w:rsidRPr="00604D6E" w:rsidRDefault="00D12186" w:rsidP="00D12186">
      <w:pPr>
        <w:spacing w:after="0"/>
        <w:rPr>
          <w:rFonts w:ascii="Verdana" w:hAnsi="Verdana" w:cstheme="minorHAnsi"/>
        </w:rPr>
      </w:pPr>
    </w:p>
    <w:p w:rsidR="00017CAA" w:rsidRPr="00604D6E" w:rsidRDefault="00017CAA" w:rsidP="00634EA3">
      <w:pPr>
        <w:spacing w:after="0"/>
        <w:ind w:right="-143"/>
        <w:rPr>
          <w:rFonts w:ascii="Verdana" w:hAnsi="Verdana" w:cstheme="minorHAnsi"/>
        </w:rPr>
      </w:pPr>
      <w:r w:rsidRPr="00604D6E">
        <w:rPr>
          <w:rFonts w:ascii="Verdana" w:hAnsi="Verdana" w:cstheme="minorHAnsi"/>
          <w:b/>
        </w:rPr>
        <w:t>4.9.</w:t>
      </w:r>
      <w:r w:rsidRPr="00604D6E">
        <w:rPr>
          <w:rFonts w:ascii="Verdana" w:hAnsi="Verdana" w:cstheme="minorHAnsi"/>
        </w:rPr>
        <w:t xml:space="preserve"> Mekkora munkavégzéssel jár egy 4 kg tömegű test felgyorsítása vízszintes talajon 3 m/s sebességre 2 m úton, ha a talaj és a test közötti súrlódás együtthatója 0,3? </w:t>
      </w:r>
    </w:p>
    <w:p w:rsidR="00912015" w:rsidRPr="00604D6E" w:rsidRDefault="00912015" w:rsidP="00017CAA">
      <w:pPr>
        <w:spacing w:after="0"/>
        <w:rPr>
          <w:rFonts w:ascii="Verdana" w:hAnsi="Verdana" w:cstheme="minorHAnsi"/>
          <w:b/>
        </w:rPr>
      </w:pPr>
    </w:p>
    <w:p w:rsidR="00017CAA" w:rsidRPr="00604D6E" w:rsidRDefault="00017CAA" w:rsidP="00017CAA">
      <w:pPr>
        <w:spacing w:after="0"/>
        <w:rPr>
          <w:rFonts w:ascii="Verdana" w:hAnsi="Verdana" w:cstheme="minorHAnsi"/>
        </w:rPr>
      </w:pPr>
      <w:r w:rsidRPr="00604D6E">
        <w:rPr>
          <w:rFonts w:ascii="Verdana" w:hAnsi="Verdana" w:cstheme="minorHAnsi"/>
          <w:b/>
        </w:rPr>
        <w:t>4.25.</w:t>
      </w:r>
      <w:r w:rsidRPr="00604D6E">
        <w:rPr>
          <w:rFonts w:ascii="Verdana" w:hAnsi="Verdana" w:cstheme="minorHAnsi"/>
        </w:rPr>
        <w:t xml:space="preserve"> Mekkora a sebessége a 14 m hosszú, 30°-os hajlásszögű, súrlódásmentes lejtőn lecsúszó tárgynak a lejtő alján?</w:t>
      </w:r>
    </w:p>
    <w:p w:rsidR="00634EA3" w:rsidRPr="00545BF5" w:rsidRDefault="00634EA3" w:rsidP="00634EA3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sym w:font="Symbol" w:char="F0AE"/>
      </w:r>
      <w:r w:rsidRPr="00545BF5">
        <w:rPr>
          <w:rFonts w:ascii="Verdana" w:hAnsi="Verdana" w:cstheme="minorHAnsi"/>
        </w:rPr>
        <w:t xml:space="preserve"> HF </w:t>
      </w:r>
      <w:r>
        <w:rPr>
          <w:rFonts w:ascii="Verdana" w:hAnsi="Verdana" w:cstheme="minorHAnsi"/>
          <w:b/>
        </w:rPr>
        <w:t>4</w:t>
      </w:r>
      <w:r w:rsidRPr="0066166C">
        <w:rPr>
          <w:rFonts w:ascii="Verdana" w:hAnsi="Verdana" w:cstheme="minorHAnsi"/>
          <w:b/>
        </w:rPr>
        <w:t>.</w:t>
      </w:r>
      <w:r>
        <w:rPr>
          <w:rFonts w:ascii="Verdana" w:hAnsi="Verdana" w:cstheme="minorHAnsi"/>
          <w:b/>
        </w:rPr>
        <w:t>30</w:t>
      </w:r>
      <w:proofErr w:type="gramStart"/>
      <w:r>
        <w:rPr>
          <w:rFonts w:ascii="Verdana" w:hAnsi="Verdana" w:cstheme="minorHAnsi"/>
          <w:b/>
        </w:rPr>
        <w:t>.,</w:t>
      </w:r>
      <w:proofErr w:type="gramEnd"/>
      <w:r>
        <w:rPr>
          <w:rFonts w:ascii="Verdana" w:hAnsi="Verdana" w:cstheme="minorHAnsi"/>
          <w:b/>
        </w:rPr>
        <w:t xml:space="preserve"> 4.10.</w:t>
      </w:r>
    </w:p>
    <w:p w:rsidR="00017CAA" w:rsidRPr="00604D6E" w:rsidRDefault="00017CAA" w:rsidP="00017CAA">
      <w:pPr>
        <w:spacing w:after="0"/>
        <w:rPr>
          <w:rFonts w:ascii="Verdana" w:hAnsi="Verdana" w:cstheme="minorHAnsi"/>
        </w:rPr>
      </w:pPr>
    </w:p>
    <w:p w:rsidR="00E1771D" w:rsidRPr="00604D6E" w:rsidRDefault="00E1771D" w:rsidP="00E1771D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604D6E">
        <w:rPr>
          <w:rFonts w:ascii="Verdana" w:hAnsi="Verdana" w:cstheme="minorHAnsi"/>
          <w:b/>
        </w:rPr>
        <w:t>6.27.</w:t>
      </w:r>
      <w:r w:rsidRPr="00604D6E">
        <w:rPr>
          <w:rFonts w:ascii="Verdana" w:hAnsi="Verdana" w:cstheme="minorHAnsi"/>
        </w:rPr>
        <w:t xml:space="preserve"> </w:t>
      </w:r>
      <w:r w:rsidRPr="00604D6E">
        <w:rPr>
          <w:rFonts w:ascii="Verdana" w:hAnsi="Verdana" w:cstheme="minorHAnsi"/>
          <w:b/>
        </w:rPr>
        <w:t>a)</w:t>
      </w:r>
      <w:r w:rsidRPr="00604D6E">
        <w:rPr>
          <w:rFonts w:ascii="Verdana" w:hAnsi="Verdana" w:cstheme="minorHAnsi"/>
        </w:rPr>
        <w:t xml:space="preserve"> Legalább mekkora vízszintes irányú sebességgel kell indítani egyensúlyi helyzetéből az </w:t>
      </w:r>
      <w:r w:rsidR="00604D6E" w:rsidRPr="00F201C9">
        <w:rPr>
          <w:rFonts w:ascii="Calibri" w:hAnsi="Calibri" w:cstheme="minorHAnsi"/>
          <w:i/>
        </w:rPr>
        <w:t>ℓ</w:t>
      </w:r>
      <w:r w:rsidRPr="00604D6E">
        <w:rPr>
          <w:rFonts w:ascii="Verdana" w:hAnsi="Verdana" w:cstheme="minorHAnsi"/>
        </w:rPr>
        <w:t xml:space="preserve"> hosszúságú fonálingát, hogy végpontja az </w:t>
      </w:r>
      <w:r w:rsidR="00604D6E" w:rsidRPr="00F201C9">
        <w:rPr>
          <w:rFonts w:ascii="Calibri" w:hAnsi="Calibri" w:cstheme="minorHAnsi"/>
          <w:i/>
        </w:rPr>
        <w:t>ℓ</w:t>
      </w:r>
      <w:r w:rsidRPr="00604D6E">
        <w:rPr>
          <w:rFonts w:ascii="Verdana" w:hAnsi="Verdana" w:cstheme="minorHAnsi"/>
        </w:rPr>
        <w:t xml:space="preserve"> sugarú függőleges síkú körpályán végigfusson?</w:t>
      </w:r>
    </w:p>
    <w:p w:rsidR="00E1771D" w:rsidRPr="00604D6E" w:rsidRDefault="00E1771D" w:rsidP="00E1771D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604D6E">
        <w:rPr>
          <w:rFonts w:ascii="Verdana" w:hAnsi="Verdana" w:cstheme="minorHAnsi"/>
          <w:b/>
        </w:rPr>
        <w:t>b)</w:t>
      </w:r>
      <w:r w:rsidRPr="00604D6E">
        <w:rPr>
          <w:rFonts w:ascii="Verdana" w:hAnsi="Verdana" w:cstheme="minorHAnsi"/>
        </w:rPr>
        <w:t xml:space="preserve"> Mekkora ez a sebesség, ha az inga fonalát ugyanolyan hosszú, súlytalan merev rúddal helyettesítjük?</w:t>
      </w:r>
    </w:p>
    <w:p w:rsidR="00634EA3" w:rsidRPr="00545BF5" w:rsidRDefault="00634EA3" w:rsidP="00634EA3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sym w:font="Symbol" w:char="F0AE"/>
      </w:r>
      <w:r w:rsidRPr="00545BF5">
        <w:rPr>
          <w:rFonts w:ascii="Verdana" w:hAnsi="Verdana" w:cstheme="minorHAnsi"/>
        </w:rPr>
        <w:t xml:space="preserve"> HF </w:t>
      </w:r>
      <w:r>
        <w:rPr>
          <w:rFonts w:ascii="Verdana" w:hAnsi="Verdana" w:cstheme="minorHAnsi"/>
          <w:b/>
        </w:rPr>
        <w:t>6.28.</w:t>
      </w:r>
    </w:p>
    <w:p w:rsidR="00E1771D" w:rsidRPr="00604D6E" w:rsidRDefault="00E1771D" w:rsidP="00E1771D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D773AB" w:rsidRPr="00604D6E" w:rsidRDefault="004B34DB" w:rsidP="002738FA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604D6E">
        <w:rPr>
          <w:rFonts w:ascii="Verdana" w:hAnsi="Verdana" w:cstheme="minorHAnsi"/>
          <w:b/>
        </w:rPr>
        <w:t>4.13.</w:t>
      </w:r>
      <w:r w:rsidRPr="00604D6E">
        <w:rPr>
          <w:rFonts w:ascii="Verdana" w:hAnsi="Verdana" w:cstheme="minorHAnsi"/>
        </w:rPr>
        <w:t xml:space="preserve"> Az 5 kg tömegű testet, kötél segítségével, 100 N erővel 2 m-es úton húzzuk függőlegesen felfelé. Mennyi munkát végeztünk, és mennyivel változott meg a </w:t>
      </w:r>
      <w:proofErr w:type="gramStart"/>
      <w:r w:rsidRPr="00604D6E">
        <w:rPr>
          <w:rFonts w:ascii="Verdana" w:hAnsi="Verdana" w:cstheme="minorHAnsi"/>
        </w:rPr>
        <w:t>test helyzeti</w:t>
      </w:r>
      <w:proofErr w:type="gramEnd"/>
      <w:r w:rsidRPr="00604D6E">
        <w:rPr>
          <w:rFonts w:ascii="Verdana" w:hAnsi="Verdana" w:cstheme="minorHAnsi"/>
        </w:rPr>
        <w:t xml:space="preserve"> energiája?</w:t>
      </w:r>
    </w:p>
    <w:p w:rsidR="004B34DB" w:rsidRPr="00604D6E" w:rsidRDefault="004B34DB" w:rsidP="002738FA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4B34DB" w:rsidRPr="00604D6E" w:rsidRDefault="004B34DB" w:rsidP="002738FA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604D6E">
        <w:rPr>
          <w:rFonts w:ascii="Verdana" w:hAnsi="Verdana" w:cstheme="minorHAnsi"/>
          <w:b/>
        </w:rPr>
        <w:t>4.15.</w:t>
      </w:r>
      <w:r w:rsidRPr="00604D6E">
        <w:rPr>
          <w:rFonts w:ascii="Verdana" w:hAnsi="Verdana" w:cstheme="minorHAnsi"/>
        </w:rPr>
        <w:t xml:space="preserve"> Mint ismeretes, a potenciális energia számszerű értéke attól függ, hogy hogyan választják meg a </w:t>
      </w:r>
      <w:proofErr w:type="spellStart"/>
      <w:r w:rsidRPr="00604D6E">
        <w:rPr>
          <w:rFonts w:ascii="Verdana" w:hAnsi="Verdana" w:cstheme="minorHAnsi"/>
        </w:rPr>
        <w:t>nullszintet</w:t>
      </w:r>
      <w:proofErr w:type="spellEnd"/>
      <w:r w:rsidRPr="00604D6E">
        <w:rPr>
          <w:rFonts w:ascii="Verdana" w:hAnsi="Verdana" w:cstheme="minorHAnsi"/>
        </w:rPr>
        <w:t xml:space="preserve">. Így célszerűen, a Föld felszínén álló ember </w:t>
      </w:r>
      <w:r w:rsidR="003E55C2" w:rsidRPr="00604D6E">
        <w:rPr>
          <w:rFonts w:ascii="Verdana" w:hAnsi="Verdana" w:cstheme="minorHAnsi"/>
        </w:rPr>
        <w:t>potenciális energiáját zérusnak vehetjük. Ehhez viszonyítva az emeleten lakók potenciális energi</w:t>
      </w:r>
      <w:r w:rsidR="00621643" w:rsidRPr="00604D6E">
        <w:rPr>
          <w:rFonts w:ascii="Verdana" w:hAnsi="Verdana" w:cstheme="minorHAnsi"/>
        </w:rPr>
        <w:t>á</w:t>
      </w:r>
      <w:r w:rsidR="003E55C2" w:rsidRPr="00604D6E">
        <w:rPr>
          <w:rFonts w:ascii="Verdana" w:hAnsi="Verdana" w:cstheme="minorHAnsi"/>
        </w:rPr>
        <w:t>ja pozitív. Az emeleten lakók saját potenciális energi</w:t>
      </w:r>
      <w:r w:rsidR="00621643" w:rsidRPr="00604D6E">
        <w:rPr>
          <w:rFonts w:ascii="Verdana" w:hAnsi="Verdana" w:cstheme="minorHAnsi"/>
        </w:rPr>
        <w:t>á</w:t>
      </w:r>
      <w:r w:rsidR="003E55C2" w:rsidRPr="00604D6E">
        <w:rPr>
          <w:rFonts w:ascii="Verdana" w:hAnsi="Verdana" w:cstheme="minorHAnsi"/>
        </w:rPr>
        <w:t>jukat tekintik zérusnak, az ő számukra a földszinten lakók potenciális energiája negatív.</w:t>
      </w:r>
    </w:p>
    <w:p w:rsidR="003E55C2" w:rsidRPr="00604D6E" w:rsidRDefault="00604D6E" w:rsidP="002738FA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>
        <w:rPr>
          <w:rFonts w:ascii="Verdana" w:hAnsi="Verdana" w:cstheme="minorHAnsi"/>
        </w:rPr>
        <w:t>Hasonl</w:t>
      </w:r>
      <w:r w:rsidR="003E55C2" w:rsidRPr="00604D6E">
        <w:rPr>
          <w:rFonts w:ascii="Verdana" w:hAnsi="Verdana" w:cstheme="minorHAnsi"/>
        </w:rPr>
        <w:t>ó problémával talál</w:t>
      </w:r>
      <w:r>
        <w:rPr>
          <w:rFonts w:ascii="Verdana" w:hAnsi="Verdana" w:cstheme="minorHAnsi"/>
        </w:rPr>
        <w:t>k</w:t>
      </w:r>
      <w:r w:rsidR="003E55C2" w:rsidRPr="00604D6E">
        <w:rPr>
          <w:rFonts w:ascii="Verdana" w:hAnsi="Verdana" w:cstheme="minorHAnsi"/>
        </w:rPr>
        <w:t>ozhatunk a mozgási energia esetében is: a vonaton utazó ember mozgási energi</w:t>
      </w:r>
      <w:r w:rsidR="00621643" w:rsidRPr="00604D6E">
        <w:rPr>
          <w:rFonts w:ascii="Verdana" w:hAnsi="Verdana" w:cstheme="minorHAnsi"/>
        </w:rPr>
        <w:t>á</w:t>
      </w:r>
      <w:r w:rsidR="003E55C2" w:rsidRPr="00604D6E">
        <w:rPr>
          <w:rFonts w:ascii="Verdana" w:hAnsi="Verdana" w:cstheme="minorHAnsi"/>
        </w:rPr>
        <w:t xml:space="preserve">ja a szomszéd fülkében utazókéhoz képest zérus, az állomás peronján állók szerint pedig pozitív. </w:t>
      </w:r>
    </w:p>
    <w:p w:rsidR="0089604D" w:rsidRPr="00604D6E" w:rsidRDefault="0089604D" w:rsidP="002738FA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604D6E">
        <w:rPr>
          <w:rFonts w:ascii="Verdana" w:hAnsi="Verdana" w:cstheme="minorHAnsi"/>
        </w:rPr>
        <w:t>Az energia nagysága tehát mindig a vonatkoztatási rendszer megválasztásától is függ.</w:t>
      </w:r>
    </w:p>
    <w:p w:rsidR="0089604D" w:rsidRPr="00604D6E" w:rsidRDefault="0089604D" w:rsidP="002738FA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604D6E">
        <w:rPr>
          <w:rFonts w:ascii="Verdana" w:hAnsi="Verdana" w:cstheme="minorHAnsi"/>
        </w:rPr>
        <w:t>Hogyan egyeztethető össze mindez a mechanikai ener</w:t>
      </w:r>
      <w:r w:rsidR="00621643" w:rsidRPr="00604D6E">
        <w:rPr>
          <w:rFonts w:ascii="Verdana" w:hAnsi="Verdana" w:cstheme="minorHAnsi"/>
        </w:rPr>
        <w:t>g</w:t>
      </w:r>
      <w:r w:rsidRPr="00604D6E">
        <w:rPr>
          <w:rFonts w:ascii="Verdana" w:hAnsi="Verdana" w:cstheme="minorHAnsi"/>
        </w:rPr>
        <w:t>ia megmaradásának törvényével?</w:t>
      </w:r>
    </w:p>
    <w:p w:rsidR="0089604D" w:rsidRPr="00604D6E" w:rsidRDefault="0089604D" w:rsidP="002738FA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634EA3" w:rsidRDefault="00634EA3" w:rsidP="00D77552">
      <w:pPr>
        <w:spacing w:after="0"/>
        <w:rPr>
          <w:rFonts w:ascii="Verdana" w:hAnsi="Verdana" w:cstheme="minorHAnsi"/>
          <w:b/>
        </w:rPr>
      </w:pPr>
    </w:p>
    <w:p w:rsidR="00634EA3" w:rsidRDefault="00634EA3" w:rsidP="00D77552">
      <w:pPr>
        <w:spacing w:after="0"/>
        <w:rPr>
          <w:rFonts w:ascii="Verdana" w:hAnsi="Verdana" w:cstheme="minorHAnsi"/>
          <w:b/>
        </w:rPr>
      </w:pPr>
    </w:p>
    <w:p w:rsidR="00634EA3" w:rsidRDefault="00634EA3" w:rsidP="00D77552">
      <w:pPr>
        <w:spacing w:after="0"/>
        <w:rPr>
          <w:rFonts w:ascii="Verdana" w:hAnsi="Verdana" w:cstheme="minorHAnsi"/>
          <w:b/>
        </w:rPr>
      </w:pPr>
    </w:p>
    <w:p w:rsidR="00D77552" w:rsidRPr="00604D6E" w:rsidRDefault="00D77552" w:rsidP="00D77552">
      <w:pPr>
        <w:spacing w:after="0"/>
        <w:rPr>
          <w:rFonts w:ascii="Verdana" w:hAnsi="Verdana" w:cstheme="minorHAnsi"/>
        </w:rPr>
      </w:pPr>
      <w:r w:rsidRPr="00604D6E">
        <w:rPr>
          <w:rFonts w:ascii="Verdana" w:hAnsi="Verdana" w:cstheme="minorHAnsi"/>
          <w:b/>
        </w:rPr>
        <w:t>4.40.</w:t>
      </w:r>
      <w:r w:rsidRPr="00604D6E">
        <w:rPr>
          <w:rFonts w:ascii="Verdana" w:hAnsi="Verdana" w:cstheme="minorHAnsi"/>
        </w:rPr>
        <w:t xml:space="preserve"> 10 kg tömegű homokzsák 2 m hosszú fonálon függ. Egy 10 g tömegű puskagolyó behatol a homokzsákba, és ennek hatására a fonál 10°-os szöggel kitér. Mekkora volt a golyó sebessége? </w:t>
      </w:r>
    </w:p>
    <w:p w:rsidR="00912015" w:rsidRPr="00604D6E" w:rsidRDefault="00912015" w:rsidP="002738FA">
      <w:pPr>
        <w:spacing w:after="0"/>
        <w:rPr>
          <w:rFonts w:ascii="Verdana" w:hAnsi="Verdana" w:cstheme="minorHAnsi"/>
          <w:b/>
        </w:rPr>
      </w:pPr>
    </w:p>
    <w:p w:rsidR="00D911D8" w:rsidRPr="00604D6E" w:rsidRDefault="00D911D8" w:rsidP="002738FA">
      <w:pPr>
        <w:spacing w:after="0"/>
        <w:rPr>
          <w:rFonts w:ascii="Verdana" w:hAnsi="Verdana" w:cstheme="minorHAnsi"/>
        </w:rPr>
      </w:pPr>
      <w:r w:rsidRPr="00604D6E">
        <w:rPr>
          <w:rFonts w:ascii="Verdana" w:hAnsi="Verdana" w:cstheme="minorHAnsi"/>
          <w:b/>
        </w:rPr>
        <w:t>4.3.</w:t>
      </w:r>
      <w:r w:rsidRPr="00604D6E">
        <w:rPr>
          <w:rFonts w:ascii="Verdana" w:hAnsi="Verdana" w:cstheme="minorHAnsi"/>
        </w:rPr>
        <w:t xml:space="preserve"> 120</w:t>
      </w:r>
      <w:r w:rsidR="00610ED7" w:rsidRPr="00604D6E">
        <w:rPr>
          <w:rFonts w:ascii="Verdana" w:hAnsi="Verdana" w:cstheme="minorHAnsi"/>
        </w:rPr>
        <w:t xml:space="preserve"> </w:t>
      </w:r>
      <w:r w:rsidRPr="00604D6E">
        <w:rPr>
          <w:rFonts w:ascii="Verdana" w:hAnsi="Verdana" w:cstheme="minorHAnsi"/>
        </w:rPr>
        <w:t>g tömegű, 40 cm</w:t>
      </w:r>
      <w:proofErr w:type="gramStart"/>
      <w:r w:rsidRPr="00604D6E">
        <w:rPr>
          <w:rFonts w:ascii="Verdana" w:hAnsi="Verdana" w:cstheme="minorHAnsi"/>
        </w:rPr>
        <w:t>/s sebességű</w:t>
      </w:r>
      <w:proofErr w:type="gramEnd"/>
      <w:r w:rsidRPr="00604D6E">
        <w:rPr>
          <w:rFonts w:ascii="Verdana" w:hAnsi="Verdana" w:cstheme="minorHAnsi"/>
        </w:rPr>
        <w:t xml:space="preserve"> és 80</w:t>
      </w:r>
      <w:r w:rsidR="00610ED7" w:rsidRPr="00604D6E">
        <w:rPr>
          <w:rFonts w:ascii="Verdana" w:hAnsi="Verdana" w:cstheme="minorHAnsi"/>
        </w:rPr>
        <w:t xml:space="preserve"> </w:t>
      </w:r>
      <w:r w:rsidRPr="00604D6E">
        <w:rPr>
          <w:rFonts w:ascii="Verdana" w:hAnsi="Verdana" w:cstheme="minorHAnsi"/>
        </w:rPr>
        <w:t>g tömegű, 60</w:t>
      </w:r>
      <w:r w:rsidR="00610ED7" w:rsidRPr="00604D6E">
        <w:rPr>
          <w:rFonts w:ascii="Verdana" w:hAnsi="Verdana" w:cstheme="minorHAnsi"/>
        </w:rPr>
        <w:t xml:space="preserve"> </w:t>
      </w:r>
      <w:r w:rsidRPr="00604D6E">
        <w:rPr>
          <w:rFonts w:ascii="Verdana" w:hAnsi="Verdana" w:cstheme="minorHAnsi"/>
        </w:rPr>
        <w:t>cm/s sebességű golyók szembe</w:t>
      </w:r>
      <w:r w:rsidR="00610ED7" w:rsidRPr="00604D6E">
        <w:rPr>
          <w:rFonts w:ascii="Verdana" w:hAnsi="Verdana" w:cstheme="minorHAnsi"/>
        </w:rPr>
        <w:t xml:space="preserve"> </w:t>
      </w:r>
      <w:r w:rsidRPr="00604D6E">
        <w:rPr>
          <w:rFonts w:ascii="Verdana" w:hAnsi="Verdana" w:cstheme="minorHAnsi"/>
        </w:rPr>
        <w:t>haladnak, majd rugalmasan ütköznek. Mekkorák az ütközés utáni sebességek?</w:t>
      </w:r>
    </w:p>
    <w:p w:rsidR="00634EA3" w:rsidRPr="00545BF5" w:rsidRDefault="00634EA3" w:rsidP="00634EA3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sym w:font="Symbol" w:char="F0AE"/>
      </w:r>
      <w:r w:rsidRPr="00545BF5">
        <w:rPr>
          <w:rFonts w:ascii="Verdana" w:hAnsi="Verdana" w:cstheme="minorHAnsi"/>
        </w:rPr>
        <w:t xml:space="preserve"> HF </w:t>
      </w:r>
      <w:r>
        <w:rPr>
          <w:rFonts w:ascii="Verdana" w:hAnsi="Verdana" w:cstheme="minorHAnsi"/>
          <w:b/>
        </w:rPr>
        <w:t>4.39.</w:t>
      </w:r>
    </w:p>
    <w:p w:rsidR="00EF0D16" w:rsidRPr="00604D6E" w:rsidRDefault="00EF0D16" w:rsidP="00EF0D16">
      <w:pPr>
        <w:spacing w:after="0"/>
        <w:rPr>
          <w:rFonts w:ascii="Verdana" w:hAnsi="Verdana" w:cstheme="minorHAnsi"/>
        </w:rPr>
      </w:pPr>
    </w:p>
    <w:p w:rsidR="00912015" w:rsidRPr="00604D6E" w:rsidRDefault="00912015" w:rsidP="002738FA">
      <w:pPr>
        <w:spacing w:after="0"/>
        <w:rPr>
          <w:rFonts w:ascii="Verdana" w:hAnsi="Verdana" w:cstheme="minorHAnsi"/>
          <w:b/>
        </w:rPr>
      </w:pPr>
    </w:p>
    <w:p w:rsidR="00912015" w:rsidRPr="002010E5" w:rsidRDefault="00912015" w:rsidP="00912015">
      <w:pPr>
        <w:spacing w:after="0"/>
        <w:rPr>
          <w:rFonts w:ascii="Verdana" w:hAnsi="Verdana" w:cstheme="minorHAnsi"/>
          <w:u w:val="single"/>
        </w:rPr>
      </w:pPr>
      <w:r w:rsidRPr="002010E5">
        <w:rPr>
          <w:rFonts w:ascii="Verdana" w:hAnsi="Verdana" w:cstheme="minorHAnsi"/>
          <w:u w:val="single"/>
        </w:rPr>
        <w:t>OTTHONI GYAKORLÓ FELADATOK</w:t>
      </w:r>
    </w:p>
    <w:p w:rsidR="00F201C9" w:rsidRPr="00F201C9" w:rsidRDefault="00F201C9" w:rsidP="00912015">
      <w:pPr>
        <w:spacing w:after="0"/>
        <w:rPr>
          <w:rFonts w:ascii="Verdana" w:hAnsi="Verdana" w:cstheme="minorHAnsi"/>
          <w:b/>
        </w:rPr>
      </w:pPr>
    </w:p>
    <w:p w:rsidR="00912015" w:rsidRPr="00F201C9" w:rsidRDefault="00912015" w:rsidP="00912015">
      <w:pPr>
        <w:spacing w:after="0"/>
        <w:rPr>
          <w:rFonts w:ascii="Verdana" w:hAnsi="Verdana" w:cstheme="minorHAnsi"/>
        </w:rPr>
      </w:pPr>
      <w:r w:rsidRPr="00F201C9">
        <w:rPr>
          <w:rFonts w:ascii="Verdana" w:hAnsi="Verdana" w:cstheme="minorHAnsi"/>
          <w:b/>
        </w:rPr>
        <w:t>4.6.</w:t>
      </w:r>
      <w:r w:rsidRPr="00F201C9">
        <w:rPr>
          <w:rFonts w:ascii="Verdana" w:hAnsi="Verdana" w:cstheme="minorHAnsi"/>
        </w:rPr>
        <w:t xml:space="preserve"> Bizonyítsuk be a munka definíciójának felhasználásával a következő állításokat:</w:t>
      </w:r>
    </w:p>
    <w:p w:rsidR="00912015" w:rsidRPr="00F201C9" w:rsidRDefault="00912015" w:rsidP="00912015">
      <w:pPr>
        <w:spacing w:after="0"/>
        <w:rPr>
          <w:rFonts w:ascii="Verdana" w:hAnsi="Verdana" w:cstheme="minorHAnsi"/>
        </w:rPr>
      </w:pPr>
      <w:proofErr w:type="gramStart"/>
      <w:r w:rsidRPr="00F201C9">
        <w:rPr>
          <w:rFonts w:ascii="Verdana" w:hAnsi="Verdana" w:cstheme="minorHAnsi"/>
          <w:b/>
        </w:rPr>
        <w:t>a</w:t>
      </w:r>
      <w:proofErr w:type="gramEnd"/>
      <w:r w:rsidRPr="00F201C9">
        <w:rPr>
          <w:rFonts w:ascii="Verdana" w:hAnsi="Verdana" w:cstheme="minorHAnsi"/>
          <w:b/>
        </w:rPr>
        <w:t>)</w:t>
      </w:r>
      <w:r w:rsidRPr="00F201C9">
        <w:rPr>
          <w:rFonts w:ascii="Verdana" w:hAnsi="Verdana" w:cstheme="minorHAnsi"/>
        </w:rPr>
        <w:t xml:space="preserve"> Súrlódás nélkül lecsúszó testen a lejtő nem végez munkát.</w:t>
      </w:r>
    </w:p>
    <w:p w:rsidR="00912015" w:rsidRPr="00F201C9" w:rsidRDefault="00912015" w:rsidP="00912015">
      <w:pPr>
        <w:spacing w:after="0"/>
        <w:rPr>
          <w:rFonts w:ascii="Verdana" w:hAnsi="Verdana" w:cstheme="minorHAnsi"/>
        </w:rPr>
      </w:pPr>
      <w:r w:rsidRPr="00F201C9">
        <w:rPr>
          <w:rFonts w:ascii="Verdana" w:hAnsi="Verdana" w:cstheme="minorHAnsi"/>
          <w:b/>
        </w:rPr>
        <w:t>b)</w:t>
      </w:r>
      <w:r w:rsidRPr="00F201C9">
        <w:rPr>
          <w:rFonts w:ascii="Verdana" w:hAnsi="Verdana" w:cstheme="minorHAnsi"/>
        </w:rPr>
        <w:t xml:space="preserve"> Vízszintesen elhajított testen a nehézségi erő mindig pozitív munkát végez.</w:t>
      </w:r>
    </w:p>
    <w:p w:rsidR="00F201C9" w:rsidRPr="00F201C9" w:rsidRDefault="00F201C9" w:rsidP="00912015">
      <w:pPr>
        <w:spacing w:after="0"/>
        <w:rPr>
          <w:rFonts w:ascii="Verdana" w:hAnsi="Verdana" w:cstheme="minorHAnsi"/>
          <w:b/>
        </w:rPr>
      </w:pPr>
    </w:p>
    <w:p w:rsidR="00912015" w:rsidRPr="00F201C9" w:rsidRDefault="00912015" w:rsidP="00912015">
      <w:pPr>
        <w:spacing w:after="0"/>
        <w:rPr>
          <w:rFonts w:ascii="Verdana" w:hAnsi="Verdana" w:cstheme="minorHAnsi"/>
        </w:rPr>
      </w:pPr>
      <w:r w:rsidRPr="00F201C9">
        <w:rPr>
          <w:rFonts w:ascii="Verdana" w:hAnsi="Verdana" w:cstheme="minorHAnsi"/>
          <w:b/>
        </w:rPr>
        <w:t xml:space="preserve">4.31. </w:t>
      </w:r>
      <w:r w:rsidRPr="00F201C9">
        <w:rPr>
          <w:rFonts w:ascii="Verdana" w:hAnsi="Verdana" w:cstheme="minorHAnsi"/>
        </w:rPr>
        <w:t xml:space="preserve">Egy ládát állandó sebességgel húzunk vízszintes talajon. Mozgás közben 250 N </w:t>
      </w:r>
      <w:r w:rsidR="00F201C9">
        <w:rPr>
          <w:rFonts w:ascii="Verdana" w:hAnsi="Verdana" w:cstheme="minorHAnsi"/>
        </w:rPr>
        <w:br/>
      </w:r>
      <w:r w:rsidRPr="00F201C9">
        <w:rPr>
          <w:rFonts w:ascii="Verdana" w:hAnsi="Verdana" w:cstheme="minorHAnsi"/>
        </w:rPr>
        <w:t>a fellépő súrlódási erő. Milyen messzire húzhatjuk el a ládát 0,001 kWh munka árán?</w:t>
      </w:r>
    </w:p>
    <w:p w:rsidR="00F201C9" w:rsidRPr="00F201C9" w:rsidRDefault="00F201C9" w:rsidP="002738FA">
      <w:pPr>
        <w:spacing w:after="0"/>
        <w:rPr>
          <w:rFonts w:ascii="Verdana" w:hAnsi="Verdana" w:cstheme="minorHAnsi"/>
          <w:b/>
        </w:rPr>
      </w:pPr>
    </w:p>
    <w:p w:rsidR="00912015" w:rsidRPr="00F201C9" w:rsidRDefault="00912015" w:rsidP="00912015">
      <w:pPr>
        <w:spacing w:after="0"/>
        <w:rPr>
          <w:rFonts w:ascii="Verdana" w:hAnsi="Verdana" w:cstheme="minorHAnsi"/>
        </w:rPr>
      </w:pPr>
      <w:r w:rsidRPr="00F201C9">
        <w:rPr>
          <w:rFonts w:ascii="Verdana" w:hAnsi="Verdana" w:cstheme="minorHAnsi"/>
          <w:b/>
        </w:rPr>
        <w:t>4.30.</w:t>
      </w:r>
      <w:r w:rsidRPr="00F201C9">
        <w:rPr>
          <w:rFonts w:ascii="Verdana" w:hAnsi="Verdana" w:cstheme="minorHAnsi"/>
        </w:rPr>
        <w:t xml:space="preserve"> 5 m/s kezdősebességgel függőlegesen lefelé hajítunk egy követ. Mennyi idő alatt négyszereződik meg a mozgási energiája?</w:t>
      </w:r>
    </w:p>
    <w:p w:rsidR="00F201C9" w:rsidRPr="00F201C9" w:rsidRDefault="00F201C9" w:rsidP="00912015">
      <w:pPr>
        <w:spacing w:after="0"/>
        <w:rPr>
          <w:rFonts w:ascii="Verdana" w:hAnsi="Verdana" w:cstheme="minorHAnsi"/>
        </w:rPr>
      </w:pPr>
    </w:p>
    <w:p w:rsidR="00912015" w:rsidRPr="00F201C9" w:rsidRDefault="00912015" w:rsidP="00912015">
      <w:pPr>
        <w:spacing w:after="0"/>
        <w:rPr>
          <w:rFonts w:ascii="Verdana" w:hAnsi="Verdana" w:cstheme="minorHAnsi"/>
        </w:rPr>
      </w:pPr>
      <w:r w:rsidRPr="00F201C9">
        <w:rPr>
          <w:rFonts w:ascii="Verdana" w:hAnsi="Verdana" w:cstheme="minorHAnsi"/>
          <w:b/>
        </w:rPr>
        <w:t>4.10.</w:t>
      </w:r>
      <w:r w:rsidRPr="00F201C9">
        <w:rPr>
          <w:rFonts w:ascii="Verdana" w:hAnsi="Verdana" w:cstheme="minorHAnsi"/>
        </w:rPr>
        <w:t xml:space="preserve"> Egy </w:t>
      </w:r>
      <w:r w:rsidR="00F201C9">
        <w:rPr>
          <w:rFonts w:ascii="Calibri" w:hAnsi="Calibri" w:cstheme="minorHAnsi"/>
          <w:i/>
        </w:rPr>
        <w:t>ℓ</w:t>
      </w:r>
      <w:r w:rsidRPr="00F201C9">
        <w:rPr>
          <w:rFonts w:ascii="Verdana" w:hAnsi="Verdana" w:cstheme="minorHAnsi"/>
        </w:rPr>
        <w:t xml:space="preserve"> hosszúságú, </w:t>
      </w:r>
      <w:r w:rsidR="00F201C9" w:rsidRPr="00F201C9">
        <w:rPr>
          <w:rFonts w:ascii="Calibri" w:hAnsi="Calibri" w:cstheme="minorHAnsi"/>
          <w:i/>
        </w:rPr>
        <w:t>α</w:t>
      </w:r>
      <w:r w:rsidRPr="00F201C9">
        <w:rPr>
          <w:rFonts w:ascii="Verdana" w:hAnsi="Verdana" w:cstheme="minorHAnsi"/>
        </w:rPr>
        <w:t xml:space="preserve"> hajlásszögű lejtő vízszintes útba torkollik. A súrlódási együttható mind a lejtőn, mind a vízszintes úton ugyanannyi. A lejtő tetejéről </w:t>
      </w:r>
      <w:r w:rsidRPr="00F201C9">
        <w:rPr>
          <w:rFonts w:ascii="Verdana" w:hAnsi="Verdana" w:cstheme="minorHAnsi"/>
          <w:i/>
        </w:rPr>
        <w:t>v</w:t>
      </w:r>
      <w:r w:rsidRPr="00F201C9">
        <w:rPr>
          <w:rFonts w:ascii="Verdana" w:hAnsi="Verdana" w:cstheme="minorHAnsi"/>
          <w:vertAlign w:val="subscript"/>
        </w:rPr>
        <w:t>1</w:t>
      </w:r>
      <w:r w:rsidRPr="00F201C9">
        <w:rPr>
          <w:rFonts w:ascii="Verdana" w:hAnsi="Verdana" w:cstheme="minorHAnsi"/>
        </w:rPr>
        <w:t xml:space="preserve"> sebességgel elindul egy test.</w:t>
      </w:r>
    </w:p>
    <w:p w:rsidR="00912015" w:rsidRPr="00F201C9" w:rsidRDefault="00912015" w:rsidP="00912015">
      <w:pPr>
        <w:spacing w:after="0"/>
        <w:rPr>
          <w:rFonts w:ascii="Verdana" w:hAnsi="Verdana" w:cstheme="minorHAnsi"/>
        </w:rPr>
      </w:pPr>
      <w:proofErr w:type="gramStart"/>
      <w:r w:rsidRPr="00F201C9">
        <w:rPr>
          <w:rFonts w:ascii="Verdana" w:hAnsi="Verdana" w:cstheme="minorHAnsi"/>
          <w:b/>
        </w:rPr>
        <w:t>a</w:t>
      </w:r>
      <w:proofErr w:type="gramEnd"/>
      <w:r w:rsidRPr="00F201C9">
        <w:rPr>
          <w:rFonts w:ascii="Verdana" w:hAnsi="Verdana" w:cstheme="minorHAnsi"/>
          <w:b/>
        </w:rPr>
        <w:t>)</w:t>
      </w:r>
      <w:r w:rsidRPr="00F201C9">
        <w:rPr>
          <w:rFonts w:ascii="Verdana" w:hAnsi="Verdana" w:cstheme="minorHAnsi"/>
        </w:rPr>
        <w:t xml:space="preserve"> Mekkora sebességgel éri el a test a lejtő alját?</w:t>
      </w:r>
    </w:p>
    <w:p w:rsidR="00912015" w:rsidRPr="00F201C9" w:rsidRDefault="00912015" w:rsidP="00912015">
      <w:pPr>
        <w:spacing w:after="0"/>
        <w:rPr>
          <w:rFonts w:ascii="Verdana" w:hAnsi="Verdana" w:cstheme="minorHAnsi"/>
        </w:rPr>
      </w:pPr>
      <w:r w:rsidRPr="00F201C9">
        <w:rPr>
          <w:rFonts w:ascii="Verdana" w:hAnsi="Verdana" w:cstheme="minorHAnsi"/>
          <w:b/>
        </w:rPr>
        <w:t>b)</w:t>
      </w:r>
      <w:r w:rsidRPr="00F201C9">
        <w:rPr>
          <w:rFonts w:ascii="Verdana" w:hAnsi="Verdana" w:cstheme="minorHAnsi"/>
        </w:rPr>
        <w:t xml:space="preserve"> Mekkora távolságot tesz meg a test vízszintes úton?</w:t>
      </w:r>
    </w:p>
    <w:p w:rsidR="00912015" w:rsidRPr="00F201C9" w:rsidRDefault="00912015" w:rsidP="00912015">
      <w:pPr>
        <w:spacing w:after="0"/>
        <w:rPr>
          <w:rFonts w:ascii="Verdana" w:hAnsi="Verdana" w:cstheme="minorHAnsi"/>
        </w:rPr>
      </w:pPr>
      <w:r w:rsidRPr="00F201C9">
        <w:rPr>
          <w:rFonts w:ascii="Verdana" w:hAnsi="Verdana" w:cstheme="minorHAnsi"/>
        </w:rPr>
        <w:t>A feladatot a munkatétel segítségével oldja meg!</w:t>
      </w:r>
    </w:p>
    <w:p w:rsidR="00F201C9" w:rsidRPr="00F201C9" w:rsidRDefault="00F201C9" w:rsidP="002738FA">
      <w:pPr>
        <w:spacing w:after="0"/>
        <w:rPr>
          <w:rFonts w:ascii="Verdana" w:hAnsi="Verdana" w:cstheme="minorHAnsi"/>
          <w:b/>
        </w:rPr>
      </w:pPr>
    </w:p>
    <w:p w:rsidR="00912015" w:rsidRPr="00F201C9" w:rsidRDefault="00912015" w:rsidP="00912015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F201C9">
        <w:rPr>
          <w:rFonts w:ascii="Verdana" w:hAnsi="Verdana" w:cstheme="minorHAnsi"/>
          <w:b/>
        </w:rPr>
        <w:t xml:space="preserve">6.28. </w:t>
      </w:r>
      <w:r w:rsidRPr="00F201C9">
        <w:rPr>
          <w:rFonts w:ascii="Verdana" w:hAnsi="Verdana" w:cstheme="minorHAnsi"/>
        </w:rPr>
        <w:t xml:space="preserve">Egyensúlyi helyzetétől vízszintesig kitérített </w:t>
      </w:r>
      <w:r w:rsidRPr="00F201C9">
        <w:rPr>
          <w:rFonts w:ascii="Verdana" w:hAnsi="Verdana" w:cstheme="minorHAnsi"/>
          <w:i/>
        </w:rPr>
        <w:t>m</w:t>
      </w:r>
      <w:r w:rsidRPr="00F201C9">
        <w:rPr>
          <w:rFonts w:ascii="Verdana" w:hAnsi="Verdana" w:cstheme="minorHAnsi"/>
        </w:rPr>
        <w:t xml:space="preserve"> tömegű fonálingát elengedjük.  Határozzuk meg a fonál </w:t>
      </w:r>
      <w:proofErr w:type="gramStart"/>
      <w:r w:rsidRPr="00F201C9">
        <w:rPr>
          <w:rFonts w:ascii="Verdana" w:hAnsi="Verdana" w:cstheme="minorHAnsi"/>
        </w:rPr>
        <w:t>szögsebességét</w:t>
      </w:r>
      <w:proofErr w:type="gramEnd"/>
      <w:r w:rsidRPr="00F201C9">
        <w:rPr>
          <w:rFonts w:ascii="Verdana" w:hAnsi="Verdana" w:cstheme="minorHAnsi"/>
        </w:rPr>
        <w:t xml:space="preserve"> mint a vízszintestől mért szögének a függvényét!</w:t>
      </w:r>
    </w:p>
    <w:p w:rsidR="00F201C9" w:rsidRPr="00F201C9" w:rsidRDefault="00F201C9" w:rsidP="00912015">
      <w:pPr>
        <w:spacing w:after="0"/>
        <w:rPr>
          <w:rFonts w:ascii="Verdana" w:hAnsi="Verdana" w:cstheme="minorHAnsi"/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16"/>
      </w:tblGrid>
      <w:tr w:rsidR="00912015" w:rsidRPr="00F201C9" w:rsidTr="007E6E3D">
        <w:tc>
          <w:tcPr>
            <w:tcW w:w="6062" w:type="dxa"/>
          </w:tcPr>
          <w:p w:rsidR="00912015" w:rsidRPr="00F201C9" w:rsidRDefault="00912015" w:rsidP="007E6E3D">
            <w:pPr>
              <w:rPr>
                <w:rFonts w:ascii="Verdana" w:hAnsi="Verdana" w:cstheme="minorHAnsi"/>
                <w:b/>
              </w:rPr>
            </w:pPr>
          </w:p>
          <w:p w:rsidR="00912015" w:rsidRPr="00F201C9" w:rsidRDefault="00912015" w:rsidP="007E6E3D">
            <w:pPr>
              <w:rPr>
                <w:rFonts w:ascii="Verdana" w:hAnsi="Verdana" w:cstheme="minorHAnsi"/>
              </w:rPr>
            </w:pPr>
            <w:r w:rsidRPr="00F201C9">
              <w:rPr>
                <w:rFonts w:ascii="Verdana" w:hAnsi="Verdana" w:cstheme="minorHAnsi"/>
                <w:b/>
              </w:rPr>
              <w:t>4.39.</w:t>
            </w:r>
            <w:r w:rsidRPr="00F201C9">
              <w:rPr>
                <w:rFonts w:ascii="Verdana" w:hAnsi="Verdana" w:cstheme="minorHAnsi"/>
              </w:rPr>
              <w:t xml:space="preserve"> Az ábrán látható ingát 90°-kal kitérítjük és elengedjük. Az asztal szélén levő, vele egyenlő tömegű golyóval teljesen rugalmasan ütközik. </w:t>
            </w:r>
          </w:p>
          <w:p w:rsidR="00912015" w:rsidRPr="00F201C9" w:rsidRDefault="00912015" w:rsidP="007E6E3D">
            <w:pPr>
              <w:rPr>
                <w:rFonts w:ascii="Verdana" w:hAnsi="Verdana" w:cstheme="minorHAnsi"/>
              </w:rPr>
            </w:pPr>
            <w:r w:rsidRPr="00F201C9">
              <w:rPr>
                <w:rFonts w:ascii="Verdana" w:hAnsi="Verdana" w:cstheme="minorHAnsi"/>
              </w:rPr>
              <w:t>Határozzuk meg, hogy az asztaltól milyen távol ér a padlóra a lelökött golyó!</w:t>
            </w:r>
          </w:p>
          <w:p w:rsidR="00912015" w:rsidRPr="00F201C9" w:rsidRDefault="00912015" w:rsidP="007E6E3D">
            <w:pPr>
              <w:rPr>
                <w:rFonts w:ascii="Verdana" w:hAnsi="Verdana" w:cstheme="minorHAnsi"/>
              </w:rPr>
            </w:pPr>
          </w:p>
        </w:tc>
        <w:tc>
          <w:tcPr>
            <w:tcW w:w="3716" w:type="dxa"/>
          </w:tcPr>
          <w:p w:rsidR="00912015" w:rsidRPr="00F201C9" w:rsidRDefault="00912015" w:rsidP="007E6E3D">
            <w:pPr>
              <w:rPr>
                <w:rFonts w:ascii="Verdana" w:hAnsi="Verdana" w:cstheme="minorHAnsi"/>
              </w:rPr>
            </w:pPr>
            <w:r w:rsidRPr="00F201C9">
              <w:rPr>
                <w:rFonts w:ascii="Verdana" w:hAnsi="Verdana" w:cstheme="minorHAnsi"/>
                <w:noProof/>
              </w:rPr>
              <w:drawing>
                <wp:inline distT="0" distB="0" distL="0" distR="0">
                  <wp:extent cx="1828800" cy="1839401"/>
                  <wp:effectExtent l="19050" t="0" r="0" b="0"/>
                  <wp:docPr id="73" name="Kép 15" descr="4_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_3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153" cy="184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015" w:rsidRPr="00604D6E" w:rsidRDefault="00912015" w:rsidP="002738FA">
      <w:pPr>
        <w:spacing w:after="0"/>
        <w:rPr>
          <w:rFonts w:ascii="Verdana" w:hAnsi="Verdana" w:cstheme="minorHAnsi"/>
          <w:b/>
        </w:rPr>
      </w:pPr>
    </w:p>
    <w:sectPr w:rsidR="00912015" w:rsidRPr="00604D6E" w:rsidSect="00DD197E">
      <w:headerReference w:type="default" r:id="rId9"/>
      <w:footerReference w:type="default" r:id="rId10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8B4" w:rsidRDefault="001E58B4" w:rsidP="00AA569E">
      <w:pPr>
        <w:spacing w:after="0" w:line="240" w:lineRule="auto"/>
      </w:pPr>
      <w:r>
        <w:separator/>
      </w:r>
    </w:p>
  </w:endnote>
  <w:endnote w:type="continuationSeparator" w:id="0">
    <w:p w:rsidR="001E58B4" w:rsidRDefault="001E58B4" w:rsidP="00AA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75" w:rsidRDefault="00FB4F75">
    <w:pPr>
      <w:pStyle w:val="llb"/>
      <w:jc w:val="center"/>
    </w:pPr>
    <w:r>
      <w:t xml:space="preserve">4 / </w:t>
    </w:r>
    <w:sdt>
      <w:sdtPr>
        <w:id w:val="17111235"/>
        <w:docPartObj>
          <w:docPartGallery w:val="Page Numbers (Bottom of Page)"/>
          <w:docPartUnique/>
        </w:docPartObj>
      </w:sdtPr>
      <w:sdtContent>
        <w:fldSimple w:instr="PAGE   \* MERGEFORMAT">
          <w:r w:rsidR="00634EA3">
            <w:rPr>
              <w:noProof/>
            </w:rPr>
            <w:t>1</w:t>
          </w:r>
        </w:fldSimple>
      </w:sdtContent>
    </w:sdt>
  </w:p>
  <w:p w:rsidR="00FB4F75" w:rsidRDefault="00FB4F7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8B4" w:rsidRDefault="001E58B4" w:rsidP="00AA569E">
      <w:pPr>
        <w:spacing w:after="0" w:line="240" w:lineRule="auto"/>
      </w:pPr>
      <w:r>
        <w:separator/>
      </w:r>
    </w:p>
  </w:footnote>
  <w:footnote w:type="continuationSeparator" w:id="0">
    <w:p w:rsidR="001E58B4" w:rsidRDefault="001E58B4" w:rsidP="00AA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75" w:rsidRPr="00646EC1" w:rsidRDefault="00FB4F75" w:rsidP="00646EC1">
    <w:pPr>
      <w:tabs>
        <w:tab w:val="right" w:pos="9639"/>
      </w:tabs>
      <w:autoSpaceDE w:val="0"/>
      <w:autoSpaceDN w:val="0"/>
      <w:adjustRightInd w:val="0"/>
      <w:spacing w:after="0"/>
      <w:rPr>
        <w:rFonts w:ascii="Verdana" w:hAnsi="Verdana" w:cstheme="minorHAnsi"/>
        <w:b/>
      </w:rPr>
    </w:pPr>
    <w:r>
      <w:rPr>
        <w:rFonts w:ascii="Verdana" w:hAnsi="Verdana" w:cstheme="minorHAnsi"/>
        <w:b/>
      </w:rPr>
      <w:t>4</w:t>
    </w:r>
    <w:r w:rsidRPr="00545BF5">
      <w:rPr>
        <w:rFonts w:ascii="Verdana" w:hAnsi="Verdana" w:cstheme="minorHAnsi"/>
        <w:b/>
      </w:rPr>
      <w:t>. gyakorlat</w:t>
    </w:r>
    <w:r w:rsidRPr="00545BF5">
      <w:rPr>
        <w:rFonts w:ascii="Verdana" w:hAnsi="Verdana" w:cstheme="minorHAnsi"/>
        <w:b/>
      </w:rPr>
      <w:tab/>
      <w:t xml:space="preserve">VBK bevezető fizika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11D8"/>
    <w:rsid w:val="000014F4"/>
    <w:rsid w:val="00006E88"/>
    <w:rsid w:val="00012CDD"/>
    <w:rsid w:val="00013D19"/>
    <w:rsid w:val="000170CA"/>
    <w:rsid w:val="00017CAA"/>
    <w:rsid w:val="00020EF4"/>
    <w:rsid w:val="00033D95"/>
    <w:rsid w:val="00034F27"/>
    <w:rsid w:val="00045B7A"/>
    <w:rsid w:val="00051E96"/>
    <w:rsid w:val="00061A66"/>
    <w:rsid w:val="000C4B9D"/>
    <w:rsid w:val="000F5C18"/>
    <w:rsid w:val="0012195F"/>
    <w:rsid w:val="0013112B"/>
    <w:rsid w:val="0014184A"/>
    <w:rsid w:val="00176EA7"/>
    <w:rsid w:val="001E58B4"/>
    <w:rsid w:val="002010E5"/>
    <w:rsid w:val="002110B5"/>
    <w:rsid w:val="002159C5"/>
    <w:rsid w:val="002202B8"/>
    <w:rsid w:val="00227A5D"/>
    <w:rsid w:val="002738FA"/>
    <w:rsid w:val="00294133"/>
    <w:rsid w:val="0029523A"/>
    <w:rsid w:val="00296697"/>
    <w:rsid w:val="002C0360"/>
    <w:rsid w:val="00307ABA"/>
    <w:rsid w:val="00320724"/>
    <w:rsid w:val="00350CA7"/>
    <w:rsid w:val="0035504B"/>
    <w:rsid w:val="00394B67"/>
    <w:rsid w:val="003C519C"/>
    <w:rsid w:val="003D6385"/>
    <w:rsid w:val="003E55C2"/>
    <w:rsid w:val="004033A6"/>
    <w:rsid w:val="004A2D5A"/>
    <w:rsid w:val="004B34DB"/>
    <w:rsid w:val="004B4D73"/>
    <w:rsid w:val="004D490D"/>
    <w:rsid w:val="004F78D3"/>
    <w:rsid w:val="005564EF"/>
    <w:rsid w:val="0055770D"/>
    <w:rsid w:val="00565986"/>
    <w:rsid w:val="005659E5"/>
    <w:rsid w:val="00570513"/>
    <w:rsid w:val="00587E02"/>
    <w:rsid w:val="00597894"/>
    <w:rsid w:val="005C0AD5"/>
    <w:rsid w:val="005E70E8"/>
    <w:rsid w:val="005F2D0F"/>
    <w:rsid w:val="00604D6E"/>
    <w:rsid w:val="00610ED7"/>
    <w:rsid w:val="006124D1"/>
    <w:rsid w:val="00621643"/>
    <w:rsid w:val="00634EA3"/>
    <w:rsid w:val="00646EC1"/>
    <w:rsid w:val="0065278C"/>
    <w:rsid w:val="00663B47"/>
    <w:rsid w:val="00674188"/>
    <w:rsid w:val="006A2AB3"/>
    <w:rsid w:val="006A4DB0"/>
    <w:rsid w:val="006A6C73"/>
    <w:rsid w:val="006C22F7"/>
    <w:rsid w:val="007004BF"/>
    <w:rsid w:val="00701505"/>
    <w:rsid w:val="00711BAC"/>
    <w:rsid w:val="007427A2"/>
    <w:rsid w:val="00775EF7"/>
    <w:rsid w:val="00797488"/>
    <w:rsid w:val="007A4C50"/>
    <w:rsid w:val="007C3A50"/>
    <w:rsid w:val="007C4551"/>
    <w:rsid w:val="007D19A6"/>
    <w:rsid w:val="007D3BCB"/>
    <w:rsid w:val="007E1AC9"/>
    <w:rsid w:val="00835ED6"/>
    <w:rsid w:val="00855352"/>
    <w:rsid w:val="00862726"/>
    <w:rsid w:val="0086799C"/>
    <w:rsid w:val="00871CF8"/>
    <w:rsid w:val="0089604D"/>
    <w:rsid w:val="008A3185"/>
    <w:rsid w:val="008B3410"/>
    <w:rsid w:val="008C30F2"/>
    <w:rsid w:val="008D56EF"/>
    <w:rsid w:val="008F639C"/>
    <w:rsid w:val="00912015"/>
    <w:rsid w:val="0091343B"/>
    <w:rsid w:val="00931C04"/>
    <w:rsid w:val="009835A0"/>
    <w:rsid w:val="009F3D62"/>
    <w:rsid w:val="009F420B"/>
    <w:rsid w:val="00A005C0"/>
    <w:rsid w:val="00A30F9C"/>
    <w:rsid w:val="00A779AE"/>
    <w:rsid w:val="00AA43F6"/>
    <w:rsid w:val="00AA569E"/>
    <w:rsid w:val="00AE37A0"/>
    <w:rsid w:val="00B16573"/>
    <w:rsid w:val="00B33250"/>
    <w:rsid w:val="00B4483C"/>
    <w:rsid w:val="00B50449"/>
    <w:rsid w:val="00B53F37"/>
    <w:rsid w:val="00BB3B84"/>
    <w:rsid w:val="00BC0F27"/>
    <w:rsid w:val="00C0285F"/>
    <w:rsid w:val="00C31F3E"/>
    <w:rsid w:val="00C424B9"/>
    <w:rsid w:val="00C47B49"/>
    <w:rsid w:val="00C67993"/>
    <w:rsid w:val="00C82A84"/>
    <w:rsid w:val="00C87B07"/>
    <w:rsid w:val="00CB6608"/>
    <w:rsid w:val="00CC1AA8"/>
    <w:rsid w:val="00CC4179"/>
    <w:rsid w:val="00CF1F5D"/>
    <w:rsid w:val="00D055C3"/>
    <w:rsid w:val="00D12186"/>
    <w:rsid w:val="00D15761"/>
    <w:rsid w:val="00D23596"/>
    <w:rsid w:val="00D379A5"/>
    <w:rsid w:val="00D42E6D"/>
    <w:rsid w:val="00D773AB"/>
    <w:rsid w:val="00D77552"/>
    <w:rsid w:val="00D911D8"/>
    <w:rsid w:val="00DA5345"/>
    <w:rsid w:val="00DB0A79"/>
    <w:rsid w:val="00DC30A6"/>
    <w:rsid w:val="00DD197E"/>
    <w:rsid w:val="00DF01D6"/>
    <w:rsid w:val="00DF485E"/>
    <w:rsid w:val="00E1771D"/>
    <w:rsid w:val="00E4292E"/>
    <w:rsid w:val="00E63047"/>
    <w:rsid w:val="00E71ADE"/>
    <w:rsid w:val="00EB7A94"/>
    <w:rsid w:val="00EC22C2"/>
    <w:rsid w:val="00EC5EB6"/>
    <w:rsid w:val="00ED7082"/>
    <w:rsid w:val="00EE2E9E"/>
    <w:rsid w:val="00EF0D16"/>
    <w:rsid w:val="00F00CC8"/>
    <w:rsid w:val="00F0171A"/>
    <w:rsid w:val="00F064F7"/>
    <w:rsid w:val="00F201C9"/>
    <w:rsid w:val="00F455AC"/>
    <w:rsid w:val="00F4723E"/>
    <w:rsid w:val="00F62CBC"/>
    <w:rsid w:val="00F636C1"/>
    <w:rsid w:val="00F70967"/>
    <w:rsid w:val="00FB4F75"/>
    <w:rsid w:val="00FE02F1"/>
    <w:rsid w:val="00FE4A9B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17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A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569E"/>
  </w:style>
  <w:style w:type="paragraph" w:styleId="llb">
    <w:name w:val="footer"/>
    <w:basedOn w:val="Norml"/>
    <w:link w:val="llbChar"/>
    <w:uiPriority w:val="99"/>
    <w:unhideWhenUsed/>
    <w:rsid w:val="00AA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5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A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569E"/>
  </w:style>
  <w:style w:type="paragraph" w:styleId="llb">
    <w:name w:val="footer"/>
    <w:basedOn w:val="Norml"/>
    <w:link w:val="llbChar"/>
    <w:uiPriority w:val="99"/>
    <w:unhideWhenUsed/>
    <w:rsid w:val="00AA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5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4401F14-7376-4926-AFB5-DAAD6C65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8</cp:revision>
  <cp:lastPrinted>2019-09-25T14:32:00Z</cp:lastPrinted>
  <dcterms:created xsi:type="dcterms:W3CDTF">2019-09-25T14:23:00Z</dcterms:created>
  <dcterms:modified xsi:type="dcterms:W3CDTF">2019-10-07T14:28:00Z</dcterms:modified>
</cp:coreProperties>
</file>