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00" w:rsidRDefault="00106D00" w:rsidP="00106D00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8</w:t>
      </w:r>
      <w:proofErr w:type="gramEnd"/>
      <w:r>
        <w:rPr>
          <w:rFonts w:asciiTheme="minorHAnsi" w:hAnsiTheme="minorHAnsi"/>
          <w:b/>
        </w:rPr>
        <w:t>. házi feladat</w:t>
      </w:r>
    </w:p>
    <w:p w:rsidR="00106D00" w:rsidRDefault="00106D00" w:rsidP="00106D00">
      <w:pPr>
        <w:rPr>
          <w:rFonts w:asciiTheme="minorHAnsi" w:hAnsiTheme="minorHAnsi"/>
          <w:sz w:val="24"/>
          <w:szCs w:val="24"/>
        </w:rPr>
      </w:pPr>
    </w:p>
    <w:p w:rsidR="00106D00" w:rsidRPr="00AF724A" w:rsidRDefault="00106D00" w:rsidP="00106D00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Beadási határidő: 2019. máj. 9. </w:t>
      </w:r>
    </w:p>
    <w:p w:rsidR="00180D07" w:rsidRDefault="00180D07" w:rsidP="00180D07">
      <w:pPr>
        <w:rPr>
          <w:rFonts w:asciiTheme="minorHAnsi" w:hAnsiTheme="minorHAnsi"/>
          <w:sz w:val="24"/>
          <w:szCs w:val="24"/>
        </w:rPr>
      </w:pPr>
    </w:p>
    <w:p w:rsidR="006E0623" w:rsidRDefault="003C496A" w:rsidP="004F0AB3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 w:rsidRPr="003C496A">
        <w:rPr>
          <w:rFonts w:asciiTheme="minorHAnsi" w:eastAsiaTheme="minorEastAsia" w:hAnsiTheme="minorHAnsi"/>
          <w:sz w:val="24"/>
          <w:szCs w:val="24"/>
        </w:rPr>
        <w:t>Egy vékony fonallal vízszintes helyzetben tartott, M tömeg</w:t>
      </w:r>
      <w:r>
        <w:rPr>
          <w:rFonts w:asciiTheme="minorHAnsi" w:eastAsiaTheme="minorEastAsia" w:hAnsiTheme="minorHAnsi"/>
          <w:sz w:val="24"/>
          <w:szCs w:val="24"/>
        </w:rPr>
        <w:t>ű</w:t>
      </w:r>
      <w:r w:rsidRPr="003C496A">
        <w:rPr>
          <w:rFonts w:asciiTheme="minorHAnsi" w:eastAsiaTheme="minorEastAsia" w:hAnsiTheme="minorHAnsi"/>
          <w:sz w:val="24"/>
          <w:szCs w:val="24"/>
        </w:rPr>
        <w:t>, L hosszúságú, egyik végén csuklóval megfogo</w:t>
      </w:r>
      <w:r>
        <w:rPr>
          <w:rFonts w:asciiTheme="minorHAnsi" w:eastAsiaTheme="minorEastAsia" w:hAnsiTheme="minorHAnsi"/>
          <w:sz w:val="24"/>
          <w:szCs w:val="24"/>
        </w:rPr>
        <w:t xml:space="preserve">tt homogén rúdra a csuklótól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3C496A">
        <w:rPr>
          <w:rFonts w:asciiTheme="minorHAnsi" w:eastAsiaTheme="minorEastAsia" w:hAnsiTheme="minorHAnsi"/>
          <w:sz w:val="24"/>
          <w:szCs w:val="24"/>
        </w:rPr>
        <w:t xml:space="preserve"> L távolságra </w:t>
      </w:r>
      <w:r>
        <w:rPr>
          <w:rFonts w:asciiTheme="minorHAnsi" w:eastAsiaTheme="minorEastAsia" w:hAnsiTheme="minorHAnsi"/>
          <w:sz w:val="24"/>
          <w:szCs w:val="24"/>
        </w:rPr>
        <w:t>ráerősítünk egy m tömegű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/>
          <w:sz w:val="24"/>
          <w:szCs w:val="24"/>
        </w:rPr>
        <w:t xml:space="preserve">pontszerű </w:t>
      </w:r>
      <w:r w:rsidRPr="003C496A">
        <w:rPr>
          <w:rFonts w:asciiTheme="minorHAnsi" w:eastAsiaTheme="minorEastAsia" w:hAnsiTheme="minorHAnsi"/>
          <w:sz w:val="24"/>
          <w:szCs w:val="24"/>
        </w:rPr>
        <w:t>testet. A fonalat elvágjuk</w:t>
      </w:r>
      <w:r>
        <w:rPr>
          <w:rFonts w:asciiTheme="minorHAnsi" w:eastAsiaTheme="minorEastAsia" w:hAnsiTheme="minorHAnsi"/>
          <w:sz w:val="24"/>
          <w:szCs w:val="24"/>
        </w:rPr>
        <w:t>,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és </w:t>
      </w:r>
      <w:r>
        <w:rPr>
          <w:rFonts w:asciiTheme="minorHAnsi" w:eastAsiaTheme="minorEastAsia" w:hAnsiTheme="minorHAnsi"/>
          <w:sz w:val="24"/>
          <w:szCs w:val="24"/>
        </w:rPr>
        <w:t>ugyan</w:t>
      </w:r>
      <w:r w:rsidRPr="003C496A">
        <w:rPr>
          <w:rFonts w:asciiTheme="minorHAnsi" w:eastAsiaTheme="minorEastAsia" w:hAnsiTheme="minorHAnsi"/>
          <w:sz w:val="24"/>
          <w:szCs w:val="24"/>
        </w:rPr>
        <w:t>abban a pillanatban a</w:t>
      </w:r>
      <w:r>
        <w:rPr>
          <w:rFonts w:asciiTheme="minorHAnsi" w:eastAsiaTheme="minorEastAsia" w:hAnsiTheme="minorHAnsi"/>
          <w:sz w:val="24"/>
          <w:szCs w:val="24"/>
        </w:rPr>
        <w:t>z m tömegű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testet</w:t>
      </w:r>
      <w:r w:rsidR="009E551D">
        <w:rPr>
          <w:rFonts w:asciiTheme="minorHAnsi" w:eastAsiaTheme="minorEastAsia" w:hAnsiTheme="minorHAnsi"/>
          <w:sz w:val="24"/>
          <w:szCs w:val="24"/>
        </w:rPr>
        <w:t xml:space="preserve"> (nem a rúd végpontját!)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v</w:t>
      </w:r>
      <w:r w:rsidRPr="003C496A">
        <w:rPr>
          <w:rFonts w:asciiTheme="minorHAnsi" w:eastAsiaTheme="minorEastAsia" w:hAnsiTheme="minorHAnsi"/>
          <w:sz w:val="24"/>
          <w:szCs w:val="24"/>
          <w:vertAlign w:val="subscript"/>
        </w:rPr>
        <w:t>0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sebességgel meglökjük</w:t>
      </w:r>
      <w:r>
        <w:rPr>
          <w:rFonts w:asciiTheme="minorHAnsi" w:eastAsiaTheme="minorEastAsia" w:hAnsiTheme="minorHAnsi"/>
          <w:sz w:val="24"/>
          <w:szCs w:val="24"/>
        </w:rPr>
        <w:t xml:space="preserve"> függőlegesen lefelé</w:t>
      </w:r>
      <w:r w:rsidRPr="003C496A">
        <w:rPr>
          <w:rFonts w:asciiTheme="minorHAnsi" w:eastAsiaTheme="minorEastAsia" w:hAnsiTheme="minorHAnsi"/>
          <w:sz w:val="24"/>
          <w:szCs w:val="24"/>
        </w:rPr>
        <w:t>. Mekkora lesz a rú</w:t>
      </w:r>
      <w:r>
        <w:rPr>
          <w:rFonts w:asciiTheme="minorHAnsi" w:eastAsiaTheme="minorEastAsia" w:hAnsiTheme="minorHAnsi"/>
          <w:sz w:val="24"/>
          <w:szCs w:val="24"/>
        </w:rPr>
        <w:t xml:space="preserve">d </w:t>
      </w:r>
      <w:r w:rsidRPr="009E551D">
        <w:rPr>
          <w:rFonts w:asciiTheme="minorHAnsi" w:eastAsiaTheme="minorEastAsia" w:hAnsiTheme="minorHAnsi"/>
          <w:sz w:val="24"/>
          <w:szCs w:val="24"/>
          <w:u w:val="single"/>
        </w:rPr>
        <w:t>végpontjának</w:t>
      </w:r>
      <w:r>
        <w:rPr>
          <w:rFonts w:asciiTheme="minorHAnsi" w:eastAsiaTheme="minorEastAsia" w:hAnsiTheme="minorHAnsi"/>
          <w:sz w:val="24"/>
          <w:szCs w:val="24"/>
        </w:rPr>
        <w:t xml:space="preserve"> sebessége a függő</w:t>
      </w:r>
      <w:r w:rsidRPr="003C496A">
        <w:rPr>
          <w:rFonts w:asciiTheme="minorHAnsi" w:eastAsiaTheme="minorEastAsia" w:hAnsiTheme="minorHAnsi"/>
          <w:sz w:val="24"/>
          <w:szCs w:val="24"/>
        </w:rPr>
        <w:t>leges helyzeten való áthaladáskor?</w:t>
      </w:r>
    </w:p>
    <w:p w:rsidR="009E551D" w:rsidRDefault="007B196D" w:rsidP="004F0AB3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</w:r>
      <w:r>
        <w:rPr>
          <w:rFonts w:asciiTheme="minorHAnsi" w:eastAsiaTheme="minorEastAsia" w:hAnsiTheme="minorHAnsi"/>
          <w:sz w:val="24"/>
          <w:szCs w:val="24"/>
        </w:rPr>
        <w:pict>
          <v:group id="_x0000_s1040" editas="canvas" style="width:369.05pt;height:146.25pt;mso-position-horizontal-relative:char;mso-position-vertical-relative:line" coordorigin="1417,3463" coordsize="7388,29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417;top:3463;width:7388;height:2928" o:preferrelative="f">
              <v:fill o:detectmouseclick="t"/>
              <v:path o:extrusionok="t" o:connecttype="none"/>
              <o:lock v:ext="edit" text="t"/>
            </v:shape>
            <v:rect id="_x0000_s1042" style="position:absolute;left:2595;top:4785;width:5835;height:240" fillcolor="#9bbb59 [3206]" stroked="f" strokecolor="#f2f2f2 [3041]" strokeweight="3pt">
              <v:shadow type="perspective" color="#4e6128 [1606]" opacity=".5" offset="1pt" offset2="-1pt"/>
            </v:rect>
            <v:oval id="_x0000_s1043" style="position:absolute;left:2399;top:4815;width:196;height:195"/>
            <v:oval id="_x0000_s1044" style="position:absolute;left:6435;top:4785;width:240;height:255" fillcolor="#4f81bd [3204]" stroked="f" strokecolor="#f2f2f2 [3041]" strokeweight="3pt">
              <v:shadow type="perspective" color="#243f60 [1604]" opacity=".5" offset="1pt" offset2="-1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521;top:4545;width:1928;height:1" o:connectortype="straight">
              <v:stroke startarrow="open" endarrow="open"/>
            </v:shape>
            <v:shape id="_x0000_s1046" type="#_x0000_t32" style="position:absolute;left:2610;top:4545;width:3912;height:1" o:connectortype="straight">
              <v:stroke startarrow="open"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500;top:4215;width:930;height:360" stroked="f">
              <v:fill opacity="0"/>
              <v:textbox style="mso-next-textbox:#_x0000_s1047" inset="0,0,0,0">
                <w:txbxContent>
                  <w:p w:rsidR="009E551D" w:rsidRPr="009E551D" w:rsidRDefault="009E551D" w:rsidP="009E551D">
                    <w:pPr>
                      <w:rPr>
                        <w:rFonts w:asciiTheme="minorHAnsi" w:hAnsiTheme="minorHAnsi"/>
                        <w:szCs w:val="24"/>
                      </w:rPr>
                    </w:pPr>
                    <w:r w:rsidRPr="009E551D">
                      <w:rPr>
                        <w:rFonts w:asciiTheme="minorHAnsi" w:hAnsiTheme="minorHAnsi"/>
                        <w:szCs w:val="24"/>
                      </w:rPr>
                      <w:t>2/3 L</w:t>
                    </w:r>
                  </w:p>
                </w:txbxContent>
              </v:textbox>
            </v:shape>
            <v:shape id="_x0000_s1048" type="#_x0000_t202" style="position:absolute;left:7245;top:4200;width:930;height:360" stroked="f">
              <v:fill opacity="0"/>
              <v:textbox style="mso-next-textbox:#_x0000_s1048" inset="0,0,0,0">
                <w:txbxContent>
                  <w:p w:rsidR="009E551D" w:rsidRPr="009E551D" w:rsidRDefault="009E551D" w:rsidP="009E551D">
                    <w:pPr>
                      <w:rPr>
                        <w:rFonts w:asciiTheme="minorHAnsi" w:hAnsiTheme="minorHAnsi"/>
                        <w:szCs w:val="24"/>
                      </w:rPr>
                    </w:pPr>
                    <w:r w:rsidRPr="009E551D">
                      <w:rPr>
                        <w:rFonts w:asciiTheme="minorHAnsi" w:hAnsiTheme="minorHAnsi"/>
                        <w:szCs w:val="24"/>
                      </w:rPr>
                      <w:t>1/3 L</w:t>
                    </w:r>
                  </w:p>
                </w:txbxContent>
              </v:textbox>
            </v:shape>
            <v:shape id="_x0000_s1049" type="#_x0000_t32" style="position:absolute;left:6555;top:5190;width:0;height:840" o:connectortype="straight">
              <v:stroke endarrow="block"/>
            </v:shape>
            <v:shape id="_x0000_s1050" type="#_x0000_t202" style="position:absolute;left:6450;top:5970;width:390;height:360" stroked="f">
              <v:fill opacity="0"/>
              <v:textbox style="mso-next-textbox:#_x0000_s1050" inset="0,0,0,0">
                <w:txbxContent>
                  <w:p w:rsidR="009E551D" w:rsidRPr="009E551D" w:rsidRDefault="009E551D" w:rsidP="009E551D">
                    <w:pPr>
                      <w:rPr>
                        <w:rFonts w:asciiTheme="minorHAnsi" w:hAnsiTheme="minorHAnsi"/>
                        <w:sz w:val="30"/>
                        <w:szCs w:val="28"/>
                      </w:rPr>
                    </w:pPr>
                    <w:r w:rsidRPr="009E551D">
                      <w:rPr>
                        <w:rFonts w:asciiTheme="minorHAnsi" w:hAnsiTheme="minorHAnsi"/>
                        <w:sz w:val="30"/>
                        <w:szCs w:val="28"/>
                      </w:rPr>
                      <w:t>v</w:t>
                    </w:r>
                    <w:r w:rsidRPr="009E551D">
                      <w:rPr>
                        <w:rFonts w:asciiTheme="minorHAnsi" w:hAnsiTheme="minorHAnsi"/>
                        <w:sz w:val="30"/>
                        <w:szCs w:val="28"/>
                        <w:vertAlign w:val="subscript"/>
                      </w:rPr>
                      <w:t>0</w:t>
                    </w:r>
                    <w:r w:rsidRPr="009E551D">
                      <w:rPr>
                        <w:rFonts w:asciiTheme="minorHAnsi" w:hAnsiTheme="minorHAnsi"/>
                        <w:sz w:val="30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51" type="#_x0000_t202" style="position:absolute;left:5130;top:4740;width:390;height:360" stroked="f">
              <v:fill opacity="0"/>
              <v:textbox style="mso-next-textbox:#_x0000_s1051" inset="0,0,0,0">
                <w:txbxContent>
                  <w:p w:rsidR="009E551D" w:rsidRPr="009E551D" w:rsidRDefault="009E551D" w:rsidP="009E551D">
                    <w:pPr>
                      <w:rPr>
                        <w:rFonts w:asciiTheme="minorHAnsi" w:hAnsiTheme="minorHAnsi"/>
                        <w:sz w:val="30"/>
                        <w:szCs w:val="28"/>
                      </w:rPr>
                    </w:pPr>
                    <w:r w:rsidRPr="009E551D">
                      <w:rPr>
                        <w:rFonts w:asciiTheme="minorHAnsi" w:hAnsiTheme="minorHAnsi"/>
                        <w:sz w:val="30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052" type="#_x0000_t202" style="position:absolute;left:6450;top:4740;width:390;height:360" stroked="f">
              <v:fill opacity="0"/>
              <v:textbox style="mso-next-textbox:#_x0000_s1052" inset="0,0,0,0">
                <w:txbxContent>
                  <w:p w:rsidR="009E551D" w:rsidRPr="009E551D" w:rsidRDefault="009E551D" w:rsidP="009E551D">
                    <w:pPr>
                      <w:rPr>
                        <w:rFonts w:asciiTheme="minorHAnsi" w:hAnsiTheme="minorHAnsi"/>
                        <w:sz w:val="30"/>
                        <w:szCs w:val="28"/>
                      </w:rPr>
                    </w:pPr>
                    <w:r w:rsidRPr="009E551D">
                      <w:rPr>
                        <w:rFonts w:asciiTheme="minorHAnsi" w:hAnsiTheme="minorHAnsi"/>
                        <w:sz w:val="30"/>
                        <w:szCs w:val="28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E551D" w:rsidRDefault="009E551D" w:rsidP="004F0AB3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</w:p>
    <w:p w:rsidR="003D7E11" w:rsidRDefault="002E2C70" w:rsidP="003D7E11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C71487">
        <w:rPr>
          <w:rFonts w:asciiTheme="minorHAnsi" w:eastAsiaTheme="minorEastAsia" w:hAnsiTheme="minorHAnsi"/>
          <w:sz w:val="24"/>
          <w:szCs w:val="24"/>
        </w:rPr>
        <w:t xml:space="preserve"> </w:t>
      </w:r>
    </w:p>
    <w:p w:rsidR="006E0623" w:rsidRPr="00612EB5" w:rsidRDefault="006E0623" w:rsidP="003D7E11">
      <w:pPr>
        <w:rPr>
          <w:rFonts w:asciiTheme="minorHAnsi" w:hAnsiTheme="minorHAnsi"/>
          <w:sz w:val="24"/>
          <w:szCs w:val="24"/>
        </w:rPr>
      </w:pPr>
    </w:p>
    <w:sectPr w:rsidR="006E0623" w:rsidRPr="00612EB5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0D07"/>
    <w:rsid w:val="00012A15"/>
    <w:rsid w:val="00075313"/>
    <w:rsid w:val="00081957"/>
    <w:rsid w:val="00097636"/>
    <w:rsid w:val="000A2DD1"/>
    <w:rsid w:val="000D1F96"/>
    <w:rsid w:val="001048E4"/>
    <w:rsid w:val="00106D00"/>
    <w:rsid w:val="00180D07"/>
    <w:rsid w:val="001B72A3"/>
    <w:rsid w:val="001E4E04"/>
    <w:rsid w:val="002377FE"/>
    <w:rsid w:val="002A0251"/>
    <w:rsid w:val="002E2C70"/>
    <w:rsid w:val="00340BFA"/>
    <w:rsid w:val="0035504B"/>
    <w:rsid w:val="0036306B"/>
    <w:rsid w:val="003A33F2"/>
    <w:rsid w:val="003B640C"/>
    <w:rsid w:val="003C496A"/>
    <w:rsid w:val="003D7014"/>
    <w:rsid w:val="003D7E11"/>
    <w:rsid w:val="00404EFC"/>
    <w:rsid w:val="00425C82"/>
    <w:rsid w:val="004414A3"/>
    <w:rsid w:val="00482574"/>
    <w:rsid w:val="004D2A05"/>
    <w:rsid w:val="004F0AB3"/>
    <w:rsid w:val="005C5B62"/>
    <w:rsid w:val="005F7ECE"/>
    <w:rsid w:val="00612EB5"/>
    <w:rsid w:val="00616333"/>
    <w:rsid w:val="00686619"/>
    <w:rsid w:val="006C22F7"/>
    <w:rsid w:val="006E0623"/>
    <w:rsid w:val="006F3E0D"/>
    <w:rsid w:val="00705F7F"/>
    <w:rsid w:val="00760AD8"/>
    <w:rsid w:val="007B196D"/>
    <w:rsid w:val="007B5338"/>
    <w:rsid w:val="00806FB4"/>
    <w:rsid w:val="0084737E"/>
    <w:rsid w:val="00896B99"/>
    <w:rsid w:val="008D083B"/>
    <w:rsid w:val="008D3201"/>
    <w:rsid w:val="009056D3"/>
    <w:rsid w:val="00990386"/>
    <w:rsid w:val="00996792"/>
    <w:rsid w:val="0099767B"/>
    <w:rsid w:val="009E551D"/>
    <w:rsid w:val="00A3111C"/>
    <w:rsid w:val="00A779E0"/>
    <w:rsid w:val="00AC56EC"/>
    <w:rsid w:val="00AD4C70"/>
    <w:rsid w:val="00AE151A"/>
    <w:rsid w:val="00B83B77"/>
    <w:rsid w:val="00BA6BE1"/>
    <w:rsid w:val="00BF4355"/>
    <w:rsid w:val="00C70E67"/>
    <w:rsid w:val="00C71487"/>
    <w:rsid w:val="00CC3943"/>
    <w:rsid w:val="00CF411C"/>
    <w:rsid w:val="00D53D29"/>
    <w:rsid w:val="00DA693E"/>
    <w:rsid w:val="00E80A7B"/>
    <w:rsid w:val="00E90205"/>
    <w:rsid w:val="00F45BEB"/>
    <w:rsid w:val="00F507BE"/>
    <w:rsid w:val="00F53D33"/>
    <w:rsid w:val="00F5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 shadowcolor="none"/>
    </o:shapedefaults>
    <o:shapelayout v:ext="edit">
      <o:idmap v:ext="edit" data="1"/>
      <o:rules v:ext="edit">
        <o:r id="V:Rule4" type="connector" idref="#_x0000_s1049"/>
        <o:r id="V:Rule5" type="connector" idref="#_x0000_s1045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2DD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D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D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06D00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2019-05-02T16:00:00Z</cp:lastPrinted>
  <dcterms:created xsi:type="dcterms:W3CDTF">2019-05-02T16:00:00Z</dcterms:created>
  <dcterms:modified xsi:type="dcterms:W3CDTF">2019-05-02T16:00:00Z</dcterms:modified>
</cp:coreProperties>
</file>